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C9" w:rsidRPr="00BB4651" w:rsidRDefault="000351C9" w:rsidP="00080142">
      <w:pPr>
        <w:widowControl w:val="0"/>
        <w:tabs>
          <w:tab w:val="left" w:pos="5954"/>
        </w:tabs>
        <w:autoSpaceDE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96F0F" w:rsidRPr="00B7541C" w:rsidRDefault="00396F0F" w:rsidP="00396F0F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2831D388" wp14:editId="1A8CDCA1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0F" w:rsidRPr="00444D99" w:rsidRDefault="00396F0F" w:rsidP="00396F0F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396F0F" w:rsidRPr="00444D99" w:rsidRDefault="00396F0F" w:rsidP="00396F0F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396F0F" w:rsidRPr="00444D99" w:rsidRDefault="00396F0F" w:rsidP="00396F0F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96F0F" w:rsidRPr="00444D99" w:rsidRDefault="00396F0F" w:rsidP="00396F0F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396F0F" w:rsidRPr="00444D99" w:rsidRDefault="00396F0F" w:rsidP="00396F0F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396F0F" w:rsidRPr="00F40F2E" w:rsidRDefault="00A0317F" w:rsidP="00396F0F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 октября</w:t>
      </w:r>
      <w:r w:rsidR="00396F0F">
        <w:rPr>
          <w:sz w:val="28"/>
          <w:szCs w:val="28"/>
          <w:lang w:eastAsia="ru-RU"/>
        </w:rPr>
        <w:t xml:space="preserve"> 2016</w:t>
      </w:r>
      <w:r w:rsidR="00396F0F" w:rsidRPr="00F40F2E">
        <w:rPr>
          <w:sz w:val="28"/>
          <w:szCs w:val="28"/>
          <w:lang w:eastAsia="ru-RU"/>
        </w:rPr>
        <w:t xml:space="preserve"> года </w:t>
      </w:r>
      <w:r w:rsidR="00080142">
        <w:rPr>
          <w:sz w:val="28"/>
          <w:szCs w:val="28"/>
          <w:lang w:eastAsia="ru-RU"/>
        </w:rPr>
        <w:t xml:space="preserve">             </w:t>
      </w:r>
      <w:r w:rsidR="00396F0F">
        <w:rPr>
          <w:sz w:val="28"/>
          <w:szCs w:val="28"/>
          <w:lang w:eastAsia="ru-RU"/>
        </w:rPr>
        <w:t xml:space="preserve">    г. Санкт-Петербург          </w:t>
      </w:r>
      <w:r>
        <w:rPr>
          <w:sz w:val="28"/>
          <w:szCs w:val="28"/>
          <w:lang w:eastAsia="ru-RU"/>
        </w:rPr>
        <w:t xml:space="preserve">                            № 20</w:t>
      </w:r>
      <w:r w:rsidR="00080142">
        <w:rPr>
          <w:sz w:val="28"/>
          <w:szCs w:val="28"/>
          <w:lang w:eastAsia="ru-RU"/>
        </w:rPr>
        <w:t>/1</w:t>
      </w:r>
    </w:p>
    <w:p w:rsidR="00396F0F" w:rsidRDefault="00396F0F" w:rsidP="00396F0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96F0F" w:rsidRDefault="00396F0F" w:rsidP="00396F0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муниципального округа Парнас от 17 декабря 2015 года № 12/1 </w:t>
      </w:r>
    </w:p>
    <w:p w:rsidR="00396F0F" w:rsidRDefault="00396F0F" w:rsidP="00396F0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муниципального округа Парнас </w:t>
      </w:r>
    </w:p>
    <w:p w:rsidR="00396F0F" w:rsidRDefault="00396F0F" w:rsidP="00396F0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2016 год и плановый период 2017 - 2018 годов»</w:t>
      </w:r>
    </w:p>
    <w:p w:rsidR="00396F0F" w:rsidRPr="00575D0E" w:rsidRDefault="00396F0F" w:rsidP="00396F0F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</w:p>
    <w:p w:rsidR="00396F0F" w:rsidRPr="00575D0E" w:rsidRDefault="00396F0F" w:rsidP="00396F0F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</w:p>
    <w:p w:rsidR="00396F0F" w:rsidRDefault="00396F0F" w:rsidP="00396F0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во внутригородском муниципальном образовании Санкт-Петербурга муниципального округа Парнас, утвержденное решением муниципального совета внутригородского муниципального образования Санкт-Петербурга муниципального округа Парнас от 14 декабря 2013 года № 8/3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муниципальный совет внутригородского муниципального образования Санкт-Петербурга муниципального округа Парнас </w:t>
      </w:r>
    </w:p>
    <w:p w:rsidR="00396F0F" w:rsidRDefault="00396F0F" w:rsidP="00396F0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396F0F" w:rsidRDefault="00396F0F" w:rsidP="00396F0F">
      <w:pPr>
        <w:widowControl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96F0F" w:rsidRDefault="00396F0F" w:rsidP="00396F0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муниципального округа Парнас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17 декабря 2015 года № 12/1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 на 2016 год и плановый период 2017 – 2018 годов» (далее – Решение) внести следующие изменения и дополнения:</w:t>
      </w:r>
    </w:p>
    <w:p w:rsidR="00396F0F" w:rsidRDefault="00575D0E" w:rsidP="00396F0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 18</w:t>
      </w:r>
      <w:r w:rsidR="00396F0F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Решения изложить в следующей редакции:</w:t>
      </w:r>
    </w:p>
    <w:p w:rsidR="00575D0E" w:rsidRPr="00A6278E" w:rsidRDefault="00396F0F" w:rsidP="00575D0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1</w:t>
      </w:r>
      <w:r w:rsidR="00575D0E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575D0E" w:rsidRPr="00A6278E">
        <w:rPr>
          <w:rFonts w:eastAsiaTheme="minorHAnsi"/>
          <w:sz w:val="28"/>
          <w:szCs w:val="28"/>
          <w:lang w:eastAsia="en-US"/>
        </w:rPr>
        <w:t xml:space="preserve">Утвердить общий объем бюджетных ассигнований, направляемых на исполнение публичных нормативных обязательств: </w:t>
      </w:r>
    </w:p>
    <w:p w:rsidR="00575D0E" w:rsidRPr="00A6278E" w:rsidRDefault="00575D0E" w:rsidP="00575D0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10612,6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575D0E" w:rsidRPr="00CA5FC8" w:rsidRDefault="00575D0E" w:rsidP="00575D0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11760,00</w:t>
      </w:r>
      <w:r w:rsidRPr="00CA5FC8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575D0E" w:rsidRDefault="00575D0E" w:rsidP="00575D0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5FC8">
        <w:rPr>
          <w:rFonts w:eastAsiaTheme="minorHAnsi"/>
          <w:sz w:val="28"/>
          <w:szCs w:val="28"/>
          <w:lang w:eastAsia="en-US"/>
        </w:rPr>
        <w:t xml:space="preserve">на 2018 г. в сумме </w:t>
      </w:r>
      <w:r>
        <w:rPr>
          <w:rFonts w:eastAsiaTheme="minorHAnsi"/>
          <w:sz w:val="28"/>
          <w:szCs w:val="28"/>
          <w:lang w:eastAsia="en-US"/>
        </w:rPr>
        <w:t>12572,10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396F0F" w:rsidRDefault="00575D0E" w:rsidP="00396F0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Приложения № № 3, 5, 6</w:t>
      </w:r>
      <w:r w:rsidR="00396F0F">
        <w:rPr>
          <w:rFonts w:eastAsia="SimSun" w:cs="Mangal"/>
          <w:kern w:val="3"/>
          <w:sz w:val="28"/>
          <w:szCs w:val="28"/>
          <w:lang w:eastAsia="zh-CN" w:bidi="hi-IN"/>
        </w:rPr>
        <w:t xml:space="preserve"> к Решению изложить в новой редакции, согласно приложению.</w:t>
      </w:r>
    </w:p>
    <w:p w:rsidR="00396F0F" w:rsidRDefault="00396F0F" w:rsidP="00396F0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в официальном печатном издании Муниципального Совета и местной Администрации МО МО Парнас </w:t>
      </w:r>
      <w:r>
        <w:rPr>
          <w:bCs/>
          <w:sz w:val="28"/>
          <w:szCs w:val="28"/>
        </w:rPr>
        <w:lastRenderedPageBreak/>
        <w:t>«Муниципальное образование Муниципальный округ Парнас»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96F0F" w:rsidRDefault="00396F0F" w:rsidP="00396F0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Настоящее </w:t>
      </w:r>
      <w:r>
        <w:rPr>
          <w:sz w:val="28"/>
          <w:szCs w:val="28"/>
        </w:rPr>
        <w:t>решение вступает в силу 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96F0F" w:rsidRDefault="00396F0F" w:rsidP="00396F0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396F0F" w:rsidRDefault="00396F0F" w:rsidP="00396F0F">
      <w:pPr>
        <w:jc w:val="both"/>
        <w:rPr>
          <w:color w:val="000000" w:themeColor="text1"/>
          <w:sz w:val="28"/>
          <w:szCs w:val="28"/>
        </w:rPr>
      </w:pPr>
    </w:p>
    <w:p w:rsidR="00396F0F" w:rsidRDefault="00396F0F" w:rsidP="00396F0F">
      <w:pPr>
        <w:jc w:val="both"/>
        <w:rPr>
          <w:color w:val="000000" w:themeColor="text1"/>
          <w:sz w:val="28"/>
          <w:szCs w:val="28"/>
        </w:rPr>
      </w:pPr>
    </w:p>
    <w:p w:rsidR="00396F0F" w:rsidRDefault="00396F0F" w:rsidP="00396F0F">
      <w:pPr>
        <w:widowControl w:val="0"/>
        <w:autoSpaceDN w:val="0"/>
        <w:jc w:val="center"/>
        <w:textAlignment w:val="baseline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ED1765" w:rsidRPr="00BB4651" w:rsidRDefault="00ED1765" w:rsidP="000351C9">
      <w:pPr>
        <w:suppressAutoHyphens w:val="0"/>
        <w:rPr>
          <w:color w:val="000000" w:themeColor="text1"/>
          <w:sz w:val="28"/>
          <w:szCs w:val="28"/>
        </w:rPr>
      </w:pPr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D3" w:rsidRDefault="00CD2CD3" w:rsidP="00B2311B">
      <w:r>
        <w:separator/>
      </w:r>
    </w:p>
  </w:endnote>
  <w:endnote w:type="continuationSeparator" w:id="0">
    <w:p w:rsidR="00CD2CD3" w:rsidRDefault="00CD2CD3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D3" w:rsidRDefault="00CD2CD3" w:rsidP="00B2311B">
      <w:r>
        <w:separator/>
      </w:r>
    </w:p>
  </w:footnote>
  <w:footnote w:type="continuationSeparator" w:id="0">
    <w:p w:rsidR="00CD2CD3" w:rsidRDefault="00CD2CD3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A288D5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1235F"/>
    <w:rsid w:val="00030785"/>
    <w:rsid w:val="000351C9"/>
    <w:rsid w:val="00041137"/>
    <w:rsid w:val="00076037"/>
    <w:rsid w:val="000760B4"/>
    <w:rsid w:val="00080142"/>
    <w:rsid w:val="000821FD"/>
    <w:rsid w:val="00082EF5"/>
    <w:rsid w:val="000A3C29"/>
    <w:rsid w:val="000E1167"/>
    <w:rsid w:val="000E684A"/>
    <w:rsid w:val="000F5E5C"/>
    <w:rsid w:val="0010389B"/>
    <w:rsid w:val="0010561B"/>
    <w:rsid w:val="001333F0"/>
    <w:rsid w:val="00134CE4"/>
    <w:rsid w:val="001538D3"/>
    <w:rsid w:val="00154554"/>
    <w:rsid w:val="00155B32"/>
    <w:rsid w:val="00171B97"/>
    <w:rsid w:val="00172E78"/>
    <w:rsid w:val="00181D54"/>
    <w:rsid w:val="00196627"/>
    <w:rsid w:val="001A3097"/>
    <w:rsid w:val="001B04D0"/>
    <w:rsid w:val="001C27A7"/>
    <w:rsid w:val="001C2EA4"/>
    <w:rsid w:val="001E59A9"/>
    <w:rsid w:val="00220B54"/>
    <w:rsid w:val="0022391D"/>
    <w:rsid w:val="00253990"/>
    <w:rsid w:val="002775AD"/>
    <w:rsid w:val="0029036E"/>
    <w:rsid w:val="00291FF2"/>
    <w:rsid w:val="002972F6"/>
    <w:rsid w:val="002A3870"/>
    <w:rsid w:val="002D4846"/>
    <w:rsid w:val="002E4D00"/>
    <w:rsid w:val="002F5970"/>
    <w:rsid w:val="00323FA5"/>
    <w:rsid w:val="00326489"/>
    <w:rsid w:val="00332954"/>
    <w:rsid w:val="00351211"/>
    <w:rsid w:val="00362F03"/>
    <w:rsid w:val="0036663D"/>
    <w:rsid w:val="003667F1"/>
    <w:rsid w:val="003834C5"/>
    <w:rsid w:val="00396F0F"/>
    <w:rsid w:val="003B08B4"/>
    <w:rsid w:val="003D7242"/>
    <w:rsid w:val="00414971"/>
    <w:rsid w:val="00417A23"/>
    <w:rsid w:val="00431D0D"/>
    <w:rsid w:val="0044172D"/>
    <w:rsid w:val="004740D4"/>
    <w:rsid w:val="00480795"/>
    <w:rsid w:val="004851E6"/>
    <w:rsid w:val="0049043B"/>
    <w:rsid w:val="004A4B6C"/>
    <w:rsid w:val="004D53D7"/>
    <w:rsid w:val="004D6B62"/>
    <w:rsid w:val="004F1D58"/>
    <w:rsid w:val="004F3367"/>
    <w:rsid w:val="004F5F94"/>
    <w:rsid w:val="005406BD"/>
    <w:rsid w:val="00542065"/>
    <w:rsid w:val="00547ADF"/>
    <w:rsid w:val="00551A44"/>
    <w:rsid w:val="00553BC8"/>
    <w:rsid w:val="00555574"/>
    <w:rsid w:val="00575D0E"/>
    <w:rsid w:val="0057702E"/>
    <w:rsid w:val="00580A13"/>
    <w:rsid w:val="0058423E"/>
    <w:rsid w:val="005954EB"/>
    <w:rsid w:val="005A06C1"/>
    <w:rsid w:val="005A66EA"/>
    <w:rsid w:val="005C2B3D"/>
    <w:rsid w:val="005C7A15"/>
    <w:rsid w:val="005D5A31"/>
    <w:rsid w:val="005F5B49"/>
    <w:rsid w:val="00621249"/>
    <w:rsid w:val="00623445"/>
    <w:rsid w:val="00634312"/>
    <w:rsid w:val="00635CD8"/>
    <w:rsid w:val="006433BD"/>
    <w:rsid w:val="0064477A"/>
    <w:rsid w:val="006710D4"/>
    <w:rsid w:val="00680F3F"/>
    <w:rsid w:val="00687940"/>
    <w:rsid w:val="006B0DBF"/>
    <w:rsid w:val="006C08E9"/>
    <w:rsid w:val="006C2C02"/>
    <w:rsid w:val="006D1EB4"/>
    <w:rsid w:val="006E40E1"/>
    <w:rsid w:val="006F2C9E"/>
    <w:rsid w:val="006F6747"/>
    <w:rsid w:val="00706B04"/>
    <w:rsid w:val="007151AF"/>
    <w:rsid w:val="00720476"/>
    <w:rsid w:val="00724473"/>
    <w:rsid w:val="007317F6"/>
    <w:rsid w:val="00753C8D"/>
    <w:rsid w:val="007750B6"/>
    <w:rsid w:val="0078095F"/>
    <w:rsid w:val="0078195D"/>
    <w:rsid w:val="007B0254"/>
    <w:rsid w:val="007D4A80"/>
    <w:rsid w:val="00800FFD"/>
    <w:rsid w:val="00801CA3"/>
    <w:rsid w:val="00805656"/>
    <w:rsid w:val="00822636"/>
    <w:rsid w:val="00823C62"/>
    <w:rsid w:val="008425C7"/>
    <w:rsid w:val="008518D8"/>
    <w:rsid w:val="00856E58"/>
    <w:rsid w:val="008653B3"/>
    <w:rsid w:val="008B1E11"/>
    <w:rsid w:val="008C1AA6"/>
    <w:rsid w:val="008D57BE"/>
    <w:rsid w:val="008E7A79"/>
    <w:rsid w:val="00947C9B"/>
    <w:rsid w:val="00984A9B"/>
    <w:rsid w:val="00995AE4"/>
    <w:rsid w:val="009A44DD"/>
    <w:rsid w:val="009A7ECE"/>
    <w:rsid w:val="009B3125"/>
    <w:rsid w:val="009B6557"/>
    <w:rsid w:val="009D5F02"/>
    <w:rsid w:val="009E5D07"/>
    <w:rsid w:val="00A00FC2"/>
    <w:rsid w:val="00A0317F"/>
    <w:rsid w:val="00A16460"/>
    <w:rsid w:val="00A3682C"/>
    <w:rsid w:val="00A436ED"/>
    <w:rsid w:val="00A44E61"/>
    <w:rsid w:val="00A54D92"/>
    <w:rsid w:val="00A5554C"/>
    <w:rsid w:val="00A6278E"/>
    <w:rsid w:val="00A911F9"/>
    <w:rsid w:val="00A92347"/>
    <w:rsid w:val="00AA0AF2"/>
    <w:rsid w:val="00AB4743"/>
    <w:rsid w:val="00AF2563"/>
    <w:rsid w:val="00B01AF2"/>
    <w:rsid w:val="00B228ED"/>
    <w:rsid w:val="00B2311B"/>
    <w:rsid w:val="00B32453"/>
    <w:rsid w:val="00B60C62"/>
    <w:rsid w:val="00B62071"/>
    <w:rsid w:val="00B678C2"/>
    <w:rsid w:val="00B7541C"/>
    <w:rsid w:val="00B96AC7"/>
    <w:rsid w:val="00BB465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64796"/>
    <w:rsid w:val="00C73304"/>
    <w:rsid w:val="00C77F9C"/>
    <w:rsid w:val="00C91099"/>
    <w:rsid w:val="00CC5265"/>
    <w:rsid w:val="00CC723C"/>
    <w:rsid w:val="00CD2CD3"/>
    <w:rsid w:val="00CD5888"/>
    <w:rsid w:val="00CE55CB"/>
    <w:rsid w:val="00CE7069"/>
    <w:rsid w:val="00D066E5"/>
    <w:rsid w:val="00D11226"/>
    <w:rsid w:val="00D13069"/>
    <w:rsid w:val="00D136B1"/>
    <w:rsid w:val="00D15652"/>
    <w:rsid w:val="00D51D1F"/>
    <w:rsid w:val="00D75E70"/>
    <w:rsid w:val="00DD4095"/>
    <w:rsid w:val="00E06560"/>
    <w:rsid w:val="00E07642"/>
    <w:rsid w:val="00E369DF"/>
    <w:rsid w:val="00E51F19"/>
    <w:rsid w:val="00E522FA"/>
    <w:rsid w:val="00E87091"/>
    <w:rsid w:val="00EA1FB5"/>
    <w:rsid w:val="00EA315E"/>
    <w:rsid w:val="00EB1EC0"/>
    <w:rsid w:val="00EB654A"/>
    <w:rsid w:val="00ED1765"/>
    <w:rsid w:val="00F07051"/>
    <w:rsid w:val="00F300BB"/>
    <w:rsid w:val="00F40F2E"/>
    <w:rsid w:val="00F410DE"/>
    <w:rsid w:val="00F44F3F"/>
    <w:rsid w:val="00F45DF7"/>
    <w:rsid w:val="00F5565F"/>
    <w:rsid w:val="00F620B9"/>
    <w:rsid w:val="00F91423"/>
    <w:rsid w:val="00FA5670"/>
    <w:rsid w:val="00FA6A22"/>
    <w:rsid w:val="00FB60F2"/>
    <w:rsid w:val="00FD4D3D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9F3D-8A00-40B7-864C-C6B7B00A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130</cp:revision>
  <cp:lastPrinted>2016-10-28T07:17:00Z</cp:lastPrinted>
  <dcterms:created xsi:type="dcterms:W3CDTF">2014-11-21T06:57:00Z</dcterms:created>
  <dcterms:modified xsi:type="dcterms:W3CDTF">2016-10-31T09:17:00Z</dcterms:modified>
</cp:coreProperties>
</file>